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5EBF2" w14:textId="15DE38C3" w:rsidR="000012B6" w:rsidRPr="00B45918" w:rsidRDefault="000012B6" w:rsidP="000012B6">
      <w:pPr>
        <w:pStyle w:val="Heading1"/>
        <w:rPr>
          <w:rFonts w:cs="Arial"/>
        </w:rPr>
      </w:pPr>
      <w:r w:rsidRPr="00B45918">
        <w:rPr>
          <w:rFonts w:cs="Arial"/>
        </w:rPr>
        <w:t>Schedule B – Pricing</w:t>
      </w:r>
    </w:p>
    <w:p w14:paraId="44A95CFC" w14:textId="47754C3A" w:rsidR="000012B6" w:rsidRPr="00B45918" w:rsidRDefault="000012B6" w:rsidP="000012B6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B45918">
        <w:rPr>
          <w:rFonts w:cs="Arial"/>
          <w:b/>
          <w:bCs/>
          <w:sz w:val="24"/>
          <w:szCs w:val="24"/>
        </w:rPr>
        <w:t xml:space="preserve">Request for Proposal No. </w:t>
      </w:r>
      <w:sdt>
        <w:sdtPr>
          <w:rPr>
            <w:rFonts w:cs="Arial"/>
            <w:b/>
            <w:bCs/>
            <w:sz w:val="24"/>
            <w:szCs w:val="24"/>
          </w:rPr>
          <w:id w:val="-536657560"/>
          <w:placeholder>
            <w:docPart w:val="1B57A615486745F289CE7C8E6FCFB133"/>
          </w:placeholder>
        </w:sdtPr>
        <w:sdtEndPr/>
        <w:sdtContent>
          <w:sdt>
            <w:sdtPr>
              <w:rPr>
                <w:rFonts w:cs="Arial"/>
                <w:b/>
                <w:bCs/>
                <w:sz w:val="24"/>
                <w:szCs w:val="24"/>
              </w:rPr>
              <w:id w:val="-2142793786"/>
              <w:placeholder>
                <w:docPart w:val="1B57A615486745F289CE7C8E6FCFB133"/>
              </w:placeholder>
            </w:sdtPr>
            <w:sdtEndPr/>
            <w:sdtContent>
              <w:sdt>
                <w:sdtPr>
                  <w:rPr>
                    <w:rFonts w:cs="Arial"/>
                    <w:b/>
                    <w:bCs/>
                    <w:sz w:val="24"/>
                    <w:szCs w:val="24"/>
                  </w:rPr>
                  <w:id w:val="-274784451"/>
                  <w:placeholder>
                    <w:docPart w:val="1B57A615486745F289CE7C8E6FCFB133"/>
                  </w:placeholder>
                </w:sdtPr>
                <w:sdtEndPr/>
                <w:sdtContent>
                  <w:sdt>
                    <w:sdtPr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id w:val="-1081607949"/>
                      <w:placeholder>
                        <w:docPart w:val="1B57A615486745F289CE7C8E6FCFB133"/>
                      </w:placeholder>
                    </w:sdtPr>
                    <w:sdtEndPr/>
                    <w:sdtContent>
                      <w:r w:rsidR="007E3309" w:rsidRPr="00B45918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250000002670</w:t>
                      </w:r>
                    </w:sdtContent>
                  </w:sdt>
                </w:sdtContent>
              </w:sdt>
            </w:sdtContent>
          </w:sdt>
        </w:sdtContent>
      </w:sdt>
    </w:p>
    <w:p w14:paraId="35AF0C46" w14:textId="3F473431" w:rsidR="000012B6" w:rsidRPr="00B45918" w:rsidRDefault="002568D2" w:rsidP="00F079F4">
      <w:pPr>
        <w:spacing w:after="240"/>
        <w:jc w:val="center"/>
        <w:rPr>
          <w:rFonts w:cs="Arial"/>
          <w:b/>
          <w:bCs/>
          <w:sz w:val="24"/>
          <w:szCs w:val="24"/>
        </w:rPr>
      </w:pPr>
      <w:r w:rsidRPr="00B45918">
        <w:rPr>
          <w:rFonts w:cs="Arial"/>
          <w:b/>
          <w:bCs/>
          <w:sz w:val="24"/>
          <w:szCs w:val="24"/>
        </w:rPr>
        <w:t>Prepaid Inpatient Health Plan (PIHP)</w:t>
      </w:r>
    </w:p>
    <w:p w14:paraId="7429437F" w14:textId="5E05E725" w:rsidR="000012B6" w:rsidRPr="00B45918" w:rsidRDefault="000012B6" w:rsidP="000012B6">
      <w:pPr>
        <w:spacing w:after="240"/>
        <w:rPr>
          <w:rFonts w:cs="Arial"/>
          <w:sz w:val="24"/>
          <w:szCs w:val="24"/>
        </w:rPr>
      </w:pPr>
      <w:r w:rsidRPr="00B45918">
        <w:rPr>
          <w:rFonts w:cs="Arial"/>
          <w:sz w:val="24"/>
          <w:szCs w:val="24"/>
        </w:rPr>
        <w:t>MDHHS will establish actuarially sound capitation rates developed in accordance with the federal requirements for actuarial soundness.</w:t>
      </w:r>
    </w:p>
    <w:p w14:paraId="52603425" w14:textId="7EBC32D9" w:rsidR="000012B6" w:rsidRPr="00B45918" w:rsidRDefault="000012B6" w:rsidP="000012B6">
      <w:pPr>
        <w:spacing w:after="240"/>
        <w:rPr>
          <w:rFonts w:cs="Arial"/>
          <w:sz w:val="24"/>
          <w:szCs w:val="24"/>
        </w:rPr>
      </w:pPr>
      <w:r w:rsidRPr="00B45918">
        <w:rPr>
          <w:rFonts w:cs="Arial"/>
          <w:sz w:val="24"/>
          <w:szCs w:val="24"/>
        </w:rPr>
        <w:t xml:space="preserve">Capitation rates will be provided prior to </w:t>
      </w:r>
      <w:r w:rsidR="002568D2" w:rsidRPr="00B45918">
        <w:rPr>
          <w:rFonts w:cs="Arial"/>
          <w:sz w:val="24"/>
          <w:szCs w:val="24"/>
        </w:rPr>
        <w:t>C</w:t>
      </w:r>
      <w:r w:rsidRPr="00B45918">
        <w:rPr>
          <w:rFonts w:cs="Arial"/>
          <w:sz w:val="24"/>
          <w:szCs w:val="24"/>
        </w:rPr>
        <w:t>ontract start date.</w:t>
      </w:r>
    </w:p>
    <w:sectPr w:rsidR="000012B6" w:rsidRPr="00B4591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5BD75" w14:textId="77777777" w:rsidR="0040756A" w:rsidRDefault="0040756A" w:rsidP="000012B6">
      <w:pPr>
        <w:spacing w:after="0" w:line="240" w:lineRule="auto"/>
      </w:pPr>
      <w:r>
        <w:separator/>
      </w:r>
    </w:p>
  </w:endnote>
  <w:endnote w:type="continuationSeparator" w:id="0">
    <w:p w14:paraId="50CBA330" w14:textId="77777777" w:rsidR="0040756A" w:rsidRDefault="0040756A" w:rsidP="000012B6">
      <w:pPr>
        <w:spacing w:after="0" w:line="240" w:lineRule="auto"/>
      </w:pPr>
      <w:r>
        <w:continuationSeparator/>
      </w:r>
    </w:p>
  </w:endnote>
  <w:endnote w:type="continuationNotice" w:id="1">
    <w:p w14:paraId="501025E5" w14:textId="77777777" w:rsidR="0040756A" w:rsidRDefault="004075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25A7D" w14:textId="77777777" w:rsidR="0040756A" w:rsidRDefault="0040756A" w:rsidP="000012B6">
      <w:pPr>
        <w:spacing w:after="0" w:line="240" w:lineRule="auto"/>
      </w:pPr>
      <w:r>
        <w:separator/>
      </w:r>
    </w:p>
  </w:footnote>
  <w:footnote w:type="continuationSeparator" w:id="0">
    <w:p w14:paraId="34435822" w14:textId="77777777" w:rsidR="0040756A" w:rsidRDefault="0040756A" w:rsidP="000012B6">
      <w:pPr>
        <w:spacing w:after="0" w:line="240" w:lineRule="auto"/>
      </w:pPr>
      <w:r>
        <w:continuationSeparator/>
      </w:r>
    </w:p>
  </w:footnote>
  <w:footnote w:type="continuationNotice" w:id="1">
    <w:p w14:paraId="03BEE714" w14:textId="77777777" w:rsidR="0040756A" w:rsidRDefault="004075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02F59" w14:textId="77777777" w:rsidR="000012B6" w:rsidRDefault="000012B6" w:rsidP="000012B6">
    <w:pPr>
      <w:pStyle w:val="Header"/>
      <w:jc w:val="right"/>
      <w:rPr>
        <w:rFonts w:ascii="Segoe UI Semibold" w:hAnsi="Segoe UI Semibold" w:cs="Segoe UI Semibold"/>
        <w:bCs/>
        <w:noProof/>
        <w:color w:val="00558C"/>
        <w:sz w:val="16"/>
        <w:szCs w:val="16"/>
      </w:rPr>
    </w:pPr>
    <w:r>
      <w:rPr>
        <w:noProof/>
      </w:rPr>
      <w:drawing>
        <wp:inline distT="0" distB="0" distL="0" distR="0" wp14:anchorId="6F60658D" wp14:editId="6024CE74">
          <wp:extent cx="1828800" cy="402336"/>
          <wp:effectExtent l="0" t="0" r="0" b="0"/>
          <wp:docPr id="11" name="Picture 11" descr="State of Michigan Procurement logo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02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38748" w14:textId="1D30E7D7" w:rsidR="000012B6" w:rsidRDefault="000012B6" w:rsidP="000012B6">
    <w:pPr>
      <w:pStyle w:val="Header"/>
      <w:spacing w:after="240"/>
      <w:jc w:val="right"/>
    </w:pPr>
    <w:r w:rsidRPr="00507F77">
      <w:rPr>
        <w:rFonts w:ascii="Segoe UI Semibold" w:hAnsi="Segoe UI Semibold" w:cs="Segoe UI Semibold"/>
        <w:bCs/>
        <w:noProof/>
        <w:color w:val="00558C"/>
        <w:sz w:val="16"/>
        <w:szCs w:val="16"/>
      </w:rPr>
      <w:t>Michigan.gov/MiProcurement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60A0"/>
    <w:multiLevelType w:val="hybridMultilevel"/>
    <w:tmpl w:val="AD2018FA"/>
    <w:lvl w:ilvl="0" w:tplc="7CA89D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64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B6"/>
    <w:rsid w:val="000012B6"/>
    <w:rsid w:val="000C66E3"/>
    <w:rsid w:val="00110483"/>
    <w:rsid w:val="00135B56"/>
    <w:rsid w:val="002042F5"/>
    <w:rsid w:val="00220E23"/>
    <w:rsid w:val="0024592A"/>
    <w:rsid w:val="002568D2"/>
    <w:rsid w:val="00363697"/>
    <w:rsid w:val="003771EA"/>
    <w:rsid w:val="003C132E"/>
    <w:rsid w:val="0040756A"/>
    <w:rsid w:val="00434CF2"/>
    <w:rsid w:val="00435230"/>
    <w:rsid w:val="00490FF2"/>
    <w:rsid w:val="00580EA4"/>
    <w:rsid w:val="005E007E"/>
    <w:rsid w:val="005E5A01"/>
    <w:rsid w:val="006E4304"/>
    <w:rsid w:val="00721B2B"/>
    <w:rsid w:val="007E3309"/>
    <w:rsid w:val="009359E2"/>
    <w:rsid w:val="00985937"/>
    <w:rsid w:val="00A32486"/>
    <w:rsid w:val="00A75238"/>
    <w:rsid w:val="00AE5BDF"/>
    <w:rsid w:val="00B45918"/>
    <w:rsid w:val="00BD3D35"/>
    <w:rsid w:val="00C67A5B"/>
    <w:rsid w:val="00C76B2B"/>
    <w:rsid w:val="00D2136A"/>
    <w:rsid w:val="00EF0DA9"/>
    <w:rsid w:val="00F079F4"/>
    <w:rsid w:val="00F44D52"/>
    <w:rsid w:val="00F80DC1"/>
    <w:rsid w:val="393E0929"/>
    <w:rsid w:val="393F3153"/>
    <w:rsid w:val="51A2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BD57"/>
  <w15:chartTrackingRefBased/>
  <w15:docId w15:val="{0935AC39-F300-451E-BB91-6D324F75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2B6"/>
    <w:rPr>
      <w:rFonts w:ascii="Aptos" w:hAnsi="Aptos"/>
    </w:rPr>
  </w:style>
  <w:style w:type="paragraph" w:styleId="Heading1">
    <w:name w:val="heading 1"/>
    <w:aliases w:val="DFS H1,L1,h1,Part"/>
    <w:basedOn w:val="Normal"/>
    <w:next w:val="Normal"/>
    <w:link w:val="Heading1Char"/>
    <w:uiPriority w:val="9"/>
    <w:qFormat/>
    <w:rsid w:val="000012B6"/>
    <w:pPr>
      <w:pBdr>
        <w:bottom w:val="single" w:sz="12" w:space="1" w:color="0067AC"/>
      </w:pBdr>
      <w:tabs>
        <w:tab w:val="right" w:pos="10800"/>
      </w:tabs>
      <w:spacing w:before="240" w:after="360" w:line="240" w:lineRule="auto"/>
      <w:outlineLvl w:val="0"/>
    </w:pPr>
    <w:rPr>
      <w:b/>
      <w:caps/>
      <w:kern w:val="0"/>
      <w:sz w:val="4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FS H1 Char,L1 Char,h1 Char,Part Char"/>
    <w:basedOn w:val="DefaultParagraphFont"/>
    <w:link w:val="Heading1"/>
    <w:uiPriority w:val="9"/>
    <w:rsid w:val="000012B6"/>
    <w:rPr>
      <w:rFonts w:ascii="Aptos" w:hAnsi="Aptos"/>
      <w:b/>
      <w:caps/>
      <w:kern w:val="0"/>
      <w:sz w:val="40"/>
      <w14:ligatures w14:val="none"/>
    </w:rPr>
  </w:style>
  <w:style w:type="paragraph" w:styleId="Header">
    <w:name w:val="header"/>
    <w:aliases w:val="DFS Header,*Header"/>
    <w:basedOn w:val="Normal"/>
    <w:link w:val="HeaderChar"/>
    <w:unhideWhenUsed/>
    <w:rsid w:val="00001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DFS Header Char,*Header Char"/>
    <w:basedOn w:val="DefaultParagraphFont"/>
    <w:link w:val="Header"/>
    <w:rsid w:val="000012B6"/>
    <w:rPr>
      <w:rFonts w:ascii="Aptos" w:hAnsi="Aptos"/>
    </w:rPr>
  </w:style>
  <w:style w:type="paragraph" w:styleId="Footer">
    <w:name w:val="footer"/>
    <w:basedOn w:val="Normal"/>
    <w:link w:val="FooterChar"/>
    <w:uiPriority w:val="99"/>
    <w:unhideWhenUsed/>
    <w:rsid w:val="00001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2B6"/>
    <w:rPr>
      <w:rFonts w:ascii="Aptos" w:hAnsi="Aptos"/>
    </w:rPr>
  </w:style>
  <w:style w:type="paragraph" w:styleId="CommentText">
    <w:name w:val="annotation text"/>
    <w:basedOn w:val="Normal"/>
    <w:link w:val="CommentTextChar"/>
    <w:uiPriority w:val="99"/>
    <w:unhideWhenUsed/>
    <w:rsid w:val="00935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59E2"/>
    <w:rPr>
      <w:rFonts w:ascii="Aptos" w:hAnsi="Apto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59E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E3"/>
    <w:rPr>
      <w:rFonts w:ascii="Aptos" w:hAnsi="Aptos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0C66E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C66E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B57A615486745F289CE7C8E6FCFB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59975-A84A-4DD2-9E63-53742957E5D4}"/>
      </w:docPartPr>
      <w:docPartBody>
        <w:p w:rsidR="00F44D52" w:rsidRDefault="00F44D52" w:rsidP="00F44D52">
          <w:pPr>
            <w:pStyle w:val="1B57A615486745F289CE7C8E6FCFB133"/>
          </w:pPr>
          <w:r w:rsidRPr="00CF1E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52"/>
    <w:rsid w:val="00110483"/>
    <w:rsid w:val="0024592A"/>
    <w:rsid w:val="00363697"/>
    <w:rsid w:val="00435230"/>
    <w:rsid w:val="00490FF2"/>
    <w:rsid w:val="00845D93"/>
    <w:rsid w:val="00AE5BDF"/>
    <w:rsid w:val="00C67A5B"/>
    <w:rsid w:val="00C90D53"/>
    <w:rsid w:val="00C928B0"/>
    <w:rsid w:val="00F4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4D52"/>
    <w:rPr>
      <w:color w:val="808080"/>
    </w:rPr>
  </w:style>
  <w:style w:type="paragraph" w:customStyle="1" w:styleId="1B57A615486745F289CE7C8E6FCFB133">
    <w:name w:val="1B57A615486745F289CE7C8E6FCFB133"/>
    <w:rsid w:val="00F44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A9C21822C62498B45A28F1589108C" ma:contentTypeVersion="3" ma:contentTypeDescription="Create a new document." ma:contentTypeScope="" ma:versionID="aa3a3e082a5f0e515d4a3574158055c7">
  <xsd:schema xmlns:xsd="http://www.w3.org/2001/XMLSchema" xmlns:xs="http://www.w3.org/2001/XMLSchema" xmlns:p="http://schemas.microsoft.com/office/2006/metadata/properties" xmlns:ns2="073e4518-d278-4c3f-8246-e811c1fc0d15" targetNamespace="http://schemas.microsoft.com/office/2006/metadata/properties" ma:root="true" ma:fieldsID="067cdd8c1a70d083eb3dfdf04232966f" ns2:_="">
    <xsd:import namespace="073e4518-d278-4c3f-8246-e811c1fc0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e4518-d278-4c3f-8246-e811c1fc0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321021-08E2-4602-96EB-1662073DF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e4518-d278-4c3f-8246-e811c1fc0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83C8D-35EA-46A8-AF95-8C175D6CE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69EBD-CA2C-48EA-9626-E1440032B126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73e4518-d278-4c3f-8246-e811c1fc0d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Gove, Marissa (DTMB)</dc:creator>
  <cp:keywords/>
  <dc:description/>
  <cp:lastModifiedBy>Eric Kurtz (NMRE)</cp:lastModifiedBy>
  <cp:revision>2</cp:revision>
  <dcterms:created xsi:type="dcterms:W3CDTF">2025-08-04T22:21:00Z</dcterms:created>
  <dcterms:modified xsi:type="dcterms:W3CDTF">2025-08-04T22:21:00Z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2024-03-25T17:58:40Z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e9291db5-48d5-45db-8321-f9eed8952dcd</vt:lpwstr>
  </property>
  <property fmtid="{D5CDD505-2E9C-101B-9397-08002B2CF9AE}" pid="8" name="MSIP_Label_3a2fed65-62e7-46ea-af74-187e0c17143a_ContentBits">
    <vt:lpwstr>0</vt:lpwstr>
  </property>
  <property fmtid="{D5CDD505-2E9C-101B-9397-08002B2CF9AE}" pid="9" name="ContentTypeId">
    <vt:lpwstr>0x010100E7CA9C21822C62498B45A28F1589108C</vt:lpwstr>
  </property>
</Properties>
</file>